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04FB" w:rsidRPr="007D04FB" w:rsidRDefault="007D04FB" w:rsidP="007D04FB">
      <w:pPr>
        <w:ind w:right="300"/>
        <w:jc w:val="left"/>
        <w:rPr>
          <w:rFonts w:ascii="仿宋" w:eastAsia="仿宋" w:hAnsi="仿宋"/>
          <w:color w:val="333333"/>
          <w:sz w:val="30"/>
          <w:szCs w:val="30"/>
          <w:shd w:val="clear" w:color="auto" w:fill="FFFFFF"/>
        </w:rPr>
      </w:pPr>
      <w:bookmarkStart w:id="0" w:name="_GoBack"/>
      <w:bookmarkEnd w:id="0"/>
      <w:r w:rsidRPr="007D04FB">
        <w:rPr>
          <w:rFonts w:ascii="仿宋" w:eastAsia="仿宋" w:hAnsi="仿宋" w:hint="eastAsia"/>
          <w:b/>
          <w:bCs/>
          <w:color w:val="333333"/>
          <w:sz w:val="30"/>
          <w:szCs w:val="30"/>
          <w:shd w:val="clear" w:color="auto" w:fill="FFFFFF"/>
        </w:rPr>
        <w:t>附件</w:t>
      </w:r>
      <w:r w:rsidRPr="007D04FB">
        <w:rPr>
          <w:rFonts w:ascii="仿宋" w:eastAsia="仿宋" w:hAnsi="仿宋"/>
          <w:b/>
          <w:bCs/>
          <w:color w:val="333333"/>
          <w:sz w:val="30"/>
          <w:szCs w:val="30"/>
          <w:shd w:val="clear" w:color="auto" w:fill="FFFFFF"/>
        </w:rPr>
        <w:t>2</w:t>
      </w:r>
      <w:r w:rsidRPr="007D04FB">
        <w:rPr>
          <w:rFonts w:ascii="仿宋" w:eastAsia="仿宋" w:hAnsi="仿宋" w:hint="eastAsia"/>
          <w:b/>
          <w:bCs/>
          <w:color w:val="333333"/>
          <w:sz w:val="30"/>
          <w:szCs w:val="30"/>
          <w:shd w:val="clear" w:color="auto" w:fill="FFFFFF"/>
        </w:rPr>
        <w:t>：</w:t>
      </w:r>
      <w:r w:rsidRPr="007D04FB">
        <w:rPr>
          <w:rFonts w:ascii="仿宋" w:eastAsia="仿宋" w:hAnsi="仿宋" w:hint="eastAsia"/>
          <w:color w:val="333333"/>
          <w:sz w:val="30"/>
          <w:szCs w:val="30"/>
          <w:shd w:val="clear" w:color="auto" w:fill="FFFFFF"/>
        </w:rPr>
        <w:t>全国生态学优秀博士学位论文评选办法</w:t>
      </w:r>
    </w:p>
    <w:p w:rsidR="007D04FB" w:rsidRPr="00985A77" w:rsidRDefault="007D04FB" w:rsidP="007D04FB">
      <w:pPr>
        <w:widowControl/>
        <w:jc w:val="center"/>
        <w:rPr>
          <w:rFonts w:ascii="仿宋" w:eastAsia="仿宋" w:hAnsi="仿宋" w:cs="宋体"/>
          <w:b/>
          <w:bCs/>
          <w:kern w:val="0"/>
          <w:sz w:val="36"/>
          <w:szCs w:val="36"/>
        </w:rPr>
      </w:pPr>
      <w:r w:rsidRPr="00985A77">
        <w:rPr>
          <w:rFonts w:ascii="仿宋" w:eastAsia="仿宋" w:hAnsi="仿宋" w:cs="宋体" w:hint="eastAsia"/>
          <w:b/>
          <w:bCs/>
          <w:kern w:val="0"/>
          <w:sz w:val="36"/>
          <w:szCs w:val="36"/>
        </w:rPr>
        <w:t>全国生态学优秀博士学位论文评选办法</w:t>
      </w:r>
    </w:p>
    <w:p w:rsidR="007D04FB" w:rsidRDefault="007D04FB" w:rsidP="007D04FB">
      <w:pPr>
        <w:widowControl/>
        <w:spacing w:line="360" w:lineRule="atLeast"/>
        <w:ind w:firstLineChars="151" w:firstLine="424"/>
        <w:jc w:val="left"/>
        <w:rPr>
          <w:rFonts w:ascii="仿宋" w:eastAsia="仿宋" w:hAnsi="仿宋" w:cs="宋体"/>
          <w:b/>
          <w:bCs/>
          <w:color w:val="333333"/>
          <w:kern w:val="0"/>
          <w:sz w:val="28"/>
          <w:szCs w:val="28"/>
        </w:rPr>
      </w:pPr>
    </w:p>
    <w:p w:rsidR="007D04FB" w:rsidRPr="00985A77" w:rsidRDefault="007D04FB" w:rsidP="007D04FB">
      <w:pPr>
        <w:widowControl/>
        <w:spacing w:line="360" w:lineRule="atLeast"/>
        <w:ind w:firstLineChars="151" w:firstLine="424"/>
        <w:jc w:val="left"/>
        <w:rPr>
          <w:rFonts w:ascii="仿宋" w:eastAsia="仿宋" w:hAnsi="仿宋" w:cs="宋体"/>
          <w:color w:val="333333"/>
          <w:kern w:val="0"/>
          <w:sz w:val="28"/>
          <w:szCs w:val="28"/>
        </w:rPr>
      </w:pPr>
      <w:r w:rsidRPr="00985A77">
        <w:rPr>
          <w:rFonts w:ascii="仿宋" w:eastAsia="仿宋" w:hAnsi="仿宋" w:cs="宋体" w:hint="eastAsia"/>
          <w:b/>
          <w:bCs/>
          <w:color w:val="333333"/>
          <w:kern w:val="0"/>
          <w:sz w:val="28"/>
          <w:szCs w:val="28"/>
        </w:rPr>
        <w:t>第一条</w:t>
      </w:r>
      <w:r w:rsidRPr="00985A77">
        <w:rPr>
          <w:rFonts w:ascii="仿宋" w:eastAsia="仿宋" w:hAnsi="仿宋" w:cs="宋体" w:hint="eastAsia"/>
          <w:color w:val="333333"/>
          <w:kern w:val="0"/>
          <w:sz w:val="28"/>
          <w:szCs w:val="28"/>
        </w:rPr>
        <w:t xml:space="preserve"> 为做好全国生态学优秀博士学位论文评选工作，制定本办法。</w:t>
      </w:r>
    </w:p>
    <w:p w:rsidR="007D04FB" w:rsidRPr="00985A77" w:rsidRDefault="007D04FB" w:rsidP="007D04FB">
      <w:pPr>
        <w:widowControl/>
        <w:spacing w:line="360" w:lineRule="atLeast"/>
        <w:ind w:firstLineChars="151" w:firstLine="424"/>
        <w:jc w:val="left"/>
        <w:rPr>
          <w:rFonts w:ascii="仿宋" w:eastAsia="仿宋" w:hAnsi="仿宋" w:cs="宋体"/>
          <w:color w:val="333333"/>
          <w:kern w:val="0"/>
          <w:sz w:val="28"/>
          <w:szCs w:val="28"/>
        </w:rPr>
      </w:pPr>
      <w:r w:rsidRPr="00985A77">
        <w:rPr>
          <w:rFonts w:ascii="仿宋" w:eastAsia="仿宋" w:hAnsi="仿宋" w:cs="宋体" w:hint="eastAsia"/>
          <w:b/>
          <w:bCs/>
          <w:color w:val="333333"/>
          <w:kern w:val="0"/>
          <w:sz w:val="28"/>
          <w:szCs w:val="28"/>
        </w:rPr>
        <w:t>第二条</w:t>
      </w:r>
      <w:r w:rsidRPr="00985A77">
        <w:rPr>
          <w:rFonts w:ascii="仿宋" w:eastAsia="仿宋" w:hAnsi="仿宋" w:cs="宋体" w:hint="eastAsia"/>
          <w:color w:val="333333"/>
          <w:kern w:val="0"/>
          <w:sz w:val="28"/>
          <w:szCs w:val="28"/>
        </w:rPr>
        <w:t xml:space="preserve"> 评选全国生态学优秀博士学位论文，旨在加强生态学科高层次人才培养，鼓励创新精神，提高我国生态学科研究生教育质量。</w:t>
      </w:r>
    </w:p>
    <w:p w:rsidR="007D04FB" w:rsidRPr="00985A77" w:rsidRDefault="007D04FB" w:rsidP="007D04FB">
      <w:pPr>
        <w:widowControl/>
        <w:spacing w:line="360" w:lineRule="atLeast"/>
        <w:ind w:firstLineChars="151" w:firstLine="424"/>
        <w:jc w:val="left"/>
        <w:rPr>
          <w:rFonts w:ascii="仿宋" w:eastAsia="仿宋" w:hAnsi="仿宋" w:cs="宋体"/>
          <w:color w:val="333333"/>
          <w:kern w:val="0"/>
          <w:sz w:val="28"/>
          <w:szCs w:val="28"/>
        </w:rPr>
      </w:pPr>
      <w:r w:rsidRPr="00985A77">
        <w:rPr>
          <w:rFonts w:ascii="仿宋" w:eastAsia="仿宋" w:hAnsi="仿宋" w:cs="宋体" w:hint="eastAsia"/>
          <w:b/>
          <w:bCs/>
          <w:color w:val="333333"/>
          <w:kern w:val="0"/>
          <w:sz w:val="28"/>
          <w:szCs w:val="28"/>
        </w:rPr>
        <w:t>第三条</w:t>
      </w:r>
      <w:r w:rsidRPr="00985A77">
        <w:rPr>
          <w:rFonts w:ascii="仿宋" w:eastAsia="仿宋" w:hAnsi="仿宋" w:cs="宋体" w:hint="eastAsia"/>
          <w:color w:val="333333"/>
          <w:kern w:val="0"/>
          <w:sz w:val="28"/>
          <w:szCs w:val="28"/>
        </w:rPr>
        <w:t xml:space="preserve"> 全国生态学优秀博士学位论文评选工作由</w:t>
      </w:r>
      <w:r>
        <w:rPr>
          <w:rFonts w:ascii="仿宋" w:eastAsia="仿宋" w:hAnsi="仿宋" w:cs="宋体" w:hint="eastAsia"/>
          <w:color w:val="333333"/>
          <w:kern w:val="0"/>
          <w:sz w:val="28"/>
          <w:szCs w:val="28"/>
        </w:rPr>
        <w:t>国务院学位委员会</w:t>
      </w:r>
      <w:r w:rsidRPr="00985A77">
        <w:rPr>
          <w:rFonts w:ascii="仿宋" w:eastAsia="仿宋" w:hAnsi="仿宋" w:cs="宋体" w:hint="eastAsia"/>
          <w:color w:val="333333"/>
          <w:kern w:val="0"/>
          <w:sz w:val="28"/>
          <w:szCs w:val="28"/>
        </w:rPr>
        <w:t>生态学科评议组</w:t>
      </w:r>
      <w:r>
        <w:rPr>
          <w:rFonts w:ascii="仿宋" w:eastAsia="仿宋" w:hAnsi="仿宋" w:cs="宋体" w:hint="eastAsia"/>
          <w:color w:val="333333"/>
          <w:kern w:val="0"/>
          <w:sz w:val="28"/>
          <w:szCs w:val="28"/>
        </w:rPr>
        <w:t>(下称生态学科评议组</w:t>
      </w:r>
      <w:r>
        <w:rPr>
          <w:rFonts w:ascii="仿宋" w:eastAsia="仿宋" w:hAnsi="仿宋" w:cs="宋体"/>
          <w:color w:val="333333"/>
          <w:kern w:val="0"/>
          <w:sz w:val="28"/>
          <w:szCs w:val="28"/>
        </w:rPr>
        <w:t>)</w:t>
      </w:r>
      <w:r w:rsidRPr="00985A77">
        <w:rPr>
          <w:rFonts w:ascii="仿宋" w:eastAsia="仿宋" w:hAnsi="仿宋" w:cs="宋体" w:hint="eastAsia"/>
          <w:color w:val="333333"/>
          <w:kern w:val="0"/>
          <w:sz w:val="28"/>
          <w:szCs w:val="28"/>
        </w:rPr>
        <w:t>负责组织实施。其主要职责为：</w:t>
      </w:r>
    </w:p>
    <w:p w:rsidR="007D04FB" w:rsidRPr="00985A77" w:rsidRDefault="007D04FB" w:rsidP="007D04FB">
      <w:pPr>
        <w:widowControl/>
        <w:spacing w:line="360" w:lineRule="atLeast"/>
        <w:ind w:firstLineChars="151" w:firstLine="423"/>
        <w:jc w:val="left"/>
        <w:rPr>
          <w:rFonts w:ascii="仿宋" w:eastAsia="仿宋" w:hAnsi="仿宋" w:cs="宋体"/>
          <w:color w:val="333333"/>
          <w:kern w:val="0"/>
          <w:sz w:val="28"/>
          <w:szCs w:val="28"/>
        </w:rPr>
      </w:pPr>
      <w:r w:rsidRPr="00985A77">
        <w:rPr>
          <w:rFonts w:ascii="仿宋" w:eastAsia="仿宋" w:hAnsi="仿宋" w:cs="宋体" w:hint="eastAsia"/>
          <w:color w:val="333333"/>
          <w:kern w:val="0"/>
          <w:sz w:val="28"/>
          <w:szCs w:val="28"/>
        </w:rPr>
        <w:t>1、制定评选办法，部署评选工作；</w:t>
      </w:r>
    </w:p>
    <w:p w:rsidR="007D04FB" w:rsidRPr="00985A77" w:rsidRDefault="007D04FB" w:rsidP="007D04FB">
      <w:pPr>
        <w:widowControl/>
        <w:spacing w:line="360" w:lineRule="atLeast"/>
        <w:ind w:firstLineChars="151" w:firstLine="423"/>
        <w:jc w:val="left"/>
        <w:rPr>
          <w:rFonts w:ascii="仿宋" w:eastAsia="仿宋" w:hAnsi="仿宋" w:cs="宋体"/>
          <w:color w:val="333333"/>
          <w:kern w:val="0"/>
          <w:sz w:val="28"/>
          <w:szCs w:val="28"/>
        </w:rPr>
      </w:pPr>
      <w:r w:rsidRPr="00985A77">
        <w:rPr>
          <w:rFonts w:ascii="仿宋" w:eastAsia="仿宋" w:hAnsi="仿宋" w:cs="宋体" w:hint="eastAsia"/>
          <w:color w:val="333333"/>
          <w:kern w:val="0"/>
          <w:sz w:val="28"/>
          <w:szCs w:val="28"/>
        </w:rPr>
        <w:t>2、组织通讯评议和专家审定工作；</w:t>
      </w:r>
    </w:p>
    <w:p w:rsidR="007D04FB" w:rsidRPr="00985A77" w:rsidRDefault="007D04FB" w:rsidP="007D04FB">
      <w:pPr>
        <w:widowControl/>
        <w:spacing w:line="360" w:lineRule="atLeast"/>
        <w:ind w:firstLineChars="151" w:firstLine="423"/>
        <w:jc w:val="left"/>
        <w:rPr>
          <w:rFonts w:ascii="仿宋" w:eastAsia="仿宋" w:hAnsi="仿宋" w:cs="宋体"/>
          <w:color w:val="333333"/>
          <w:kern w:val="0"/>
          <w:sz w:val="28"/>
          <w:szCs w:val="28"/>
        </w:rPr>
      </w:pPr>
      <w:r w:rsidRPr="00985A77">
        <w:rPr>
          <w:rFonts w:ascii="仿宋" w:eastAsia="仿宋" w:hAnsi="仿宋" w:cs="宋体" w:hint="eastAsia"/>
          <w:color w:val="333333"/>
          <w:kern w:val="0"/>
          <w:sz w:val="28"/>
          <w:szCs w:val="28"/>
        </w:rPr>
        <w:t>3、接受和处理有关异议事项；</w:t>
      </w:r>
    </w:p>
    <w:p w:rsidR="007D04FB" w:rsidRPr="00985A77" w:rsidRDefault="007D04FB" w:rsidP="007D04FB">
      <w:pPr>
        <w:widowControl/>
        <w:spacing w:line="360" w:lineRule="atLeast"/>
        <w:ind w:firstLineChars="151" w:firstLine="423"/>
        <w:jc w:val="left"/>
        <w:rPr>
          <w:rFonts w:ascii="仿宋" w:eastAsia="仿宋" w:hAnsi="仿宋" w:cs="宋体"/>
          <w:color w:val="333333"/>
          <w:kern w:val="0"/>
          <w:sz w:val="28"/>
          <w:szCs w:val="28"/>
        </w:rPr>
      </w:pPr>
      <w:r w:rsidRPr="00985A77">
        <w:rPr>
          <w:rFonts w:ascii="仿宋" w:eastAsia="仿宋" w:hAnsi="仿宋" w:cs="宋体" w:hint="eastAsia"/>
          <w:color w:val="333333"/>
          <w:kern w:val="0"/>
          <w:sz w:val="28"/>
          <w:szCs w:val="28"/>
        </w:rPr>
        <w:t>4、研究处理评选工作中的其他问题。</w:t>
      </w:r>
    </w:p>
    <w:p w:rsidR="007D04FB" w:rsidRPr="00985A77" w:rsidRDefault="007D04FB" w:rsidP="007D04FB">
      <w:pPr>
        <w:widowControl/>
        <w:spacing w:line="360" w:lineRule="atLeast"/>
        <w:ind w:firstLineChars="151" w:firstLine="424"/>
        <w:jc w:val="left"/>
        <w:rPr>
          <w:rFonts w:ascii="仿宋" w:eastAsia="仿宋" w:hAnsi="仿宋" w:cs="宋体"/>
          <w:color w:val="333333"/>
          <w:kern w:val="0"/>
          <w:sz w:val="28"/>
          <w:szCs w:val="28"/>
        </w:rPr>
      </w:pPr>
      <w:r w:rsidRPr="00985A77">
        <w:rPr>
          <w:rFonts w:ascii="仿宋" w:eastAsia="仿宋" w:hAnsi="仿宋" w:cs="宋体" w:hint="eastAsia"/>
          <w:b/>
          <w:bCs/>
          <w:color w:val="333333"/>
          <w:kern w:val="0"/>
          <w:sz w:val="28"/>
          <w:szCs w:val="28"/>
        </w:rPr>
        <w:t>第四条</w:t>
      </w:r>
      <w:r w:rsidRPr="00985A77">
        <w:rPr>
          <w:rFonts w:ascii="仿宋" w:eastAsia="仿宋" w:hAnsi="仿宋" w:cs="宋体" w:hint="eastAsia"/>
          <w:color w:val="333333"/>
          <w:kern w:val="0"/>
          <w:sz w:val="28"/>
          <w:szCs w:val="28"/>
        </w:rPr>
        <w:t xml:space="preserve"> 每年评选一次，每次评选出的优秀博士学位论文不超过10篇；每个</w:t>
      </w:r>
      <w:r>
        <w:rPr>
          <w:rFonts w:ascii="仿宋" w:eastAsia="仿宋" w:hAnsi="仿宋" w:cs="宋体" w:hint="eastAsia"/>
          <w:color w:val="333333"/>
          <w:kern w:val="0"/>
          <w:sz w:val="28"/>
          <w:szCs w:val="28"/>
        </w:rPr>
        <w:t>生态学</w:t>
      </w:r>
      <w:r w:rsidRPr="00985A77">
        <w:rPr>
          <w:rFonts w:ascii="仿宋" w:eastAsia="仿宋" w:hAnsi="仿宋" w:cs="宋体" w:hint="eastAsia"/>
          <w:color w:val="333333"/>
          <w:kern w:val="0"/>
          <w:sz w:val="28"/>
          <w:szCs w:val="28"/>
        </w:rPr>
        <w:t>博士点限报0</w:t>
      </w:r>
      <w:r w:rsidRPr="00985A77">
        <w:rPr>
          <w:rFonts w:ascii="仿宋" w:eastAsia="仿宋" w:hAnsi="仿宋" w:cs="宋体"/>
          <w:color w:val="333333"/>
          <w:kern w:val="0"/>
          <w:sz w:val="28"/>
          <w:szCs w:val="28"/>
        </w:rPr>
        <w:t>-</w:t>
      </w:r>
      <w:r w:rsidRPr="00985A77">
        <w:rPr>
          <w:rFonts w:ascii="仿宋" w:eastAsia="仿宋" w:hAnsi="仿宋" w:cs="宋体" w:hint="eastAsia"/>
          <w:color w:val="333333"/>
          <w:kern w:val="0"/>
          <w:sz w:val="28"/>
          <w:szCs w:val="28"/>
        </w:rPr>
        <w:t>2篇。</w:t>
      </w:r>
    </w:p>
    <w:p w:rsidR="007D04FB" w:rsidRPr="00985A77" w:rsidRDefault="007D04FB" w:rsidP="007D04FB">
      <w:pPr>
        <w:widowControl/>
        <w:spacing w:line="360" w:lineRule="atLeast"/>
        <w:ind w:firstLineChars="151" w:firstLine="424"/>
        <w:jc w:val="left"/>
        <w:rPr>
          <w:rFonts w:ascii="仿宋" w:eastAsia="仿宋" w:hAnsi="仿宋" w:cs="宋体"/>
          <w:color w:val="333333"/>
          <w:kern w:val="0"/>
          <w:sz w:val="28"/>
          <w:szCs w:val="28"/>
        </w:rPr>
      </w:pPr>
      <w:r w:rsidRPr="00985A77">
        <w:rPr>
          <w:rFonts w:ascii="仿宋" w:eastAsia="仿宋" w:hAnsi="仿宋" w:cs="宋体" w:hint="eastAsia"/>
          <w:b/>
          <w:bCs/>
          <w:color w:val="333333"/>
          <w:kern w:val="0"/>
          <w:sz w:val="28"/>
          <w:szCs w:val="28"/>
        </w:rPr>
        <w:t>第五条</w:t>
      </w:r>
      <w:r w:rsidRPr="00985A77">
        <w:rPr>
          <w:rFonts w:ascii="仿宋" w:eastAsia="仿宋" w:hAnsi="仿宋" w:cs="宋体" w:hint="eastAsia"/>
          <w:color w:val="333333"/>
          <w:kern w:val="0"/>
          <w:sz w:val="28"/>
          <w:szCs w:val="28"/>
        </w:rPr>
        <w:t xml:space="preserve"> 评选工作遵循“科学公正、注重创新、严格筛选、宁缺毋滥”的原则。</w:t>
      </w:r>
    </w:p>
    <w:p w:rsidR="007D04FB" w:rsidRPr="00985A77" w:rsidRDefault="007D04FB" w:rsidP="007D04FB">
      <w:pPr>
        <w:widowControl/>
        <w:spacing w:line="360" w:lineRule="atLeast"/>
        <w:ind w:firstLineChars="151" w:firstLine="424"/>
        <w:jc w:val="left"/>
        <w:rPr>
          <w:rFonts w:ascii="仿宋" w:eastAsia="仿宋" w:hAnsi="仿宋" w:cs="宋体"/>
          <w:color w:val="333333"/>
          <w:kern w:val="0"/>
          <w:sz w:val="28"/>
          <w:szCs w:val="28"/>
        </w:rPr>
      </w:pPr>
      <w:r w:rsidRPr="00985A77">
        <w:rPr>
          <w:rFonts w:ascii="仿宋" w:eastAsia="仿宋" w:hAnsi="仿宋" w:cs="宋体" w:hint="eastAsia"/>
          <w:b/>
          <w:bCs/>
          <w:color w:val="333333"/>
          <w:kern w:val="0"/>
          <w:sz w:val="28"/>
          <w:szCs w:val="28"/>
        </w:rPr>
        <w:t xml:space="preserve">第六条 </w:t>
      </w:r>
      <w:r w:rsidRPr="00985A77">
        <w:rPr>
          <w:rFonts w:ascii="仿宋" w:eastAsia="仿宋" w:hAnsi="仿宋" w:cs="宋体" w:hint="eastAsia"/>
          <w:color w:val="333333"/>
          <w:kern w:val="0"/>
          <w:sz w:val="28"/>
          <w:szCs w:val="28"/>
        </w:rPr>
        <w:t>全国生态学优秀博士学位论文的评选标准为：</w:t>
      </w:r>
    </w:p>
    <w:p w:rsidR="007D04FB" w:rsidRPr="00985A77" w:rsidRDefault="007D04FB" w:rsidP="007D04FB">
      <w:pPr>
        <w:widowControl/>
        <w:spacing w:line="360" w:lineRule="atLeast"/>
        <w:ind w:leftChars="202" w:left="424" w:firstLine="2"/>
        <w:jc w:val="left"/>
        <w:rPr>
          <w:rFonts w:ascii="仿宋" w:eastAsia="仿宋" w:hAnsi="仿宋" w:cs="宋体"/>
          <w:color w:val="333333"/>
          <w:kern w:val="0"/>
          <w:sz w:val="28"/>
          <w:szCs w:val="28"/>
        </w:rPr>
      </w:pPr>
      <w:r w:rsidRPr="00985A77">
        <w:rPr>
          <w:rFonts w:ascii="仿宋" w:eastAsia="仿宋" w:hAnsi="仿宋" w:cs="宋体"/>
          <w:color w:val="333333"/>
          <w:kern w:val="0"/>
          <w:sz w:val="28"/>
          <w:szCs w:val="28"/>
        </w:rPr>
        <w:t>1</w:t>
      </w:r>
      <w:r w:rsidRPr="00985A77">
        <w:rPr>
          <w:rFonts w:ascii="仿宋" w:eastAsia="仿宋" w:hAnsi="仿宋" w:cs="宋体" w:hint="eastAsia"/>
          <w:color w:val="333333"/>
          <w:kern w:val="0"/>
          <w:sz w:val="28"/>
          <w:szCs w:val="28"/>
        </w:rPr>
        <w:t>、论文内容不得违反国家法律法规，不得有损国家安全；</w:t>
      </w:r>
    </w:p>
    <w:p w:rsidR="007D04FB" w:rsidRPr="00985A77" w:rsidRDefault="007D04FB" w:rsidP="007D04FB">
      <w:pPr>
        <w:widowControl/>
        <w:spacing w:line="360" w:lineRule="atLeast"/>
        <w:ind w:leftChars="202" w:left="424" w:firstLine="2"/>
        <w:jc w:val="left"/>
        <w:rPr>
          <w:rFonts w:ascii="仿宋" w:eastAsia="仿宋" w:hAnsi="仿宋" w:cs="宋体"/>
          <w:color w:val="333333"/>
          <w:kern w:val="0"/>
          <w:sz w:val="28"/>
          <w:szCs w:val="28"/>
        </w:rPr>
      </w:pPr>
      <w:r w:rsidRPr="00985A77">
        <w:rPr>
          <w:rFonts w:ascii="仿宋" w:eastAsia="仿宋" w:hAnsi="仿宋" w:cs="宋体"/>
          <w:color w:val="333333"/>
          <w:kern w:val="0"/>
          <w:sz w:val="28"/>
          <w:szCs w:val="28"/>
        </w:rPr>
        <w:lastRenderedPageBreak/>
        <w:t>2</w:t>
      </w:r>
      <w:r w:rsidRPr="00985A77">
        <w:rPr>
          <w:rFonts w:ascii="仿宋" w:eastAsia="仿宋" w:hAnsi="仿宋" w:cs="宋体" w:hint="eastAsia"/>
          <w:color w:val="333333"/>
          <w:kern w:val="0"/>
          <w:sz w:val="28"/>
          <w:szCs w:val="28"/>
        </w:rPr>
        <w:t>、选题</w:t>
      </w:r>
      <w:r>
        <w:rPr>
          <w:rFonts w:ascii="仿宋" w:eastAsia="仿宋" w:hAnsi="仿宋" w:cs="宋体" w:hint="eastAsia"/>
          <w:color w:val="333333"/>
          <w:kern w:val="0"/>
          <w:sz w:val="28"/>
          <w:szCs w:val="28"/>
        </w:rPr>
        <w:t>聚焦</w:t>
      </w:r>
      <w:r w:rsidRPr="00985A77">
        <w:rPr>
          <w:rFonts w:ascii="仿宋" w:eastAsia="仿宋" w:hAnsi="仿宋" w:cs="宋体" w:hint="eastAsia"/>
          <w:color w:val="333333"/>
          <w:kern w:val="0"/>
          <w:sz w:val="28"/>
          <w:szCs w:val="28"/>
        </w:rPr>
        <w:t>生态学学科</w:t>
      </w:r>
      <w:r>
        <w:rPr>
          <w:rFonts w:ascii="仿宋" w:eastAsia="仿宋" w:hAnsi="仿宋" w:cs="宋体" w:hint="eastAsia"/>
          <w:color w:val="333333"/>
          <w:kern w:val="0"/>
          <w:sz w:val="28"/>
          <w:szCs w:val="28"/>
        </w:rPr>
        <w:t>主流领域</w:t>
      </w:r>
      <w:r w:rsidRPr="00985A77">
        <w:rPr>
          <w:rFonts w:ascii="仿宋" w:eastAsia="仿宋" w:hAnsi="仿宋" w:cs="宋体" w:hint="eastAsia"/>
          <w:color w:val="333333"/>
          <w:kern w:val="0"/>
          <w:sz w:val="28"/>
          <w:szCs w:val="28"/>
        </w:rPr>
        <w:t>，有重要理论意义或现实意义；</w:t>
      </w:r>
    </w:p>
    <w:p w:rsidR="007D04FB" w:rsidRPr="00985A77" w:rsidRDefault="007D04FB" w:rsidP="007D04FB">
      <w:pPr>
        <w:widowControl/>
        <w:spacing w:line="360" w:lineRule="atLeast"/>
        <w:ind w:leftChars="202" w:left="424" w:firstLine="2"/>
        <w:jc w:val="left"/>
        <w:rPr>
          <w:rFonts w:ascii="仿宋" w:eastAsia="仿宋" w:hAnsi="仿宋" w:cs="宋体"/>
          <w:color w:val="333333"/>
          <w:kern w:val="0"/>
          <w:sz w:val="28"/>
          <w:szCs w:val="28"/>
        </w:rPr>
      </w:pPr>
      <w:r w:rsidRPr="00985A77">
        <w:rPr>
          <w:rFonts w:ascii="仿宋" w:eastAsia="仿宋" w:hAnsi="仿宋" w:cs="宋体"/>
          <w:color w:val="333333"/>
          <w:kern w:val="0"/>
          <w:sz w:val="28"/>
          <w:szCs w:val="28"/>
        </w:rPr>
        <w:t>3</w:t>
      </w:r>
      <w:r w:rsidRPr="00985A77">
        <w:rPr>
          <w:rFonts w:ascii="仿宋" w:eastAsia="仿宋" w:hAnsi="仿宋" w:cs="宋体" w:hint="eastAsia"/>
          <w:color w:val="333333"/>
          <w:kern w:val="0"/>
          <w:sz w:val="28"/>
          <w:szCs w:val="28"/>
        </w:rPr>
        <w:t>、在理论或方法上有创新，取得突破性成果，达到国际同领域先进水平；</w:t>
      </w:r>
    </w:p>
    <w:p w:rsidR="007D04FB" w:rsidRPr="00985A77" w:rsidRDefault="007D04FB" w:rsidP="007D04FB">
      <w:pPr>
        <w:widowControl/>
        <w:spacing w:line="360" w:lineRule="atLeast"/>
        <w:ind w:leftChars="202" w:left="424" w:firstLine="2"/>
        <w:jc w:val="left"/>
        <w:rPr>
          <w:rFonts w:ascii="仿宋" w:eastAsia="仿宋" w:hAnsi="仿宋" w:cs="宋体"/>
          <w:color w:val="333333"/>
          <w:kern w:val="0"/>
          <w:sz w:val="28"/>
          <w:szCs w:val="28"/>
        </w:rPr>
      </w:pPr>
      <w:r w:rsidRPr="00985A77">
        <w:rPr>
          <w:rFonts w:ascii="仿宋" w:eastAsia="仿宋" w:hAnsi="仿宋" w:cs="宋体"/>
          <w:color w:val="333333"/>
          <w:kern w:val="0"/>
          <w:sz w:val="28"/>
          <w:szCs w:val="28"/>
        </w:rPr>
        <w:t>4</w:t>
      </w:r>
      <w:r w:rsidRPr="00985A77">
        <w:rPr>
          <w:rFonts w:ascii="仿宋" w:eastAsia="仿宋" w:hAnsi="仿宋" w:cs="宋体" w:hint="eastAsia"/>
          <w:color w:val="333333"/>
          <w:kern w:val="0"/>
          <w:sz w:val="28"/>
          <w:szCs w:val="28"/>
        </w:rPr>
        <w:t>、材料翔实，逻辑严密，文字表达准确。</w:t>
      </w:r>
    </w:p>
    <w:p w:rsidR="007D04FB" w:rsidRPr="00985A77" w:rsidRDefault="007D04FB" w:rsidP="007D04FB">
      <w:pPr>
        <w:widowControl/>
        <w:spacing w:line="360" w:lineRule="atLeast"/>
        <w:ind w:firstLineChars="151" w:firstLine="424"/>
        <w:jc w:val="left"/>
        <w:rPr>
          <w:rFonts w:ascii="仿宋" w:eastAsia="仿宋" w:hAnsi="仿宋" w:cs="宋体"/>
          <w:color w:val="333333"/>
          <w:kern w:val="0"/>
          <w:sz w:val="28"/>
          <w:szCs w:val="28"/>
        </w:rPr>
      </w:pPr>
      <w:r w:rsidRPr="00985A77">
        <w:rPr>
          <w:rFonts w:ascii="仿宋" w:eastAsia="仿宋" w:hAnsi="仿宋" w:cs="宋体" w:hint="eastAsia"/>
          <w:b/>
          <w:bCs/>
          <w:color w:val="333333"/>
          <w:kern w:val="0"/>
          <w:sz w:val="28"/>
          <w:szCs w:val="28"/>
        </w:rPr>
        <w:t>第七条</w:t>
      </w:r>
      <w:r w:rsidRPr="00985A77">
        <w:rPr>
          <w:rFonts w:ascii="仿宋" w:eastAsia="仿宋" w:hAnsi="仿宋" w:cs="宋体" w:hint="eastAsia"/>
          <w:color w:val="333333"/>
          <w:kern w:val="0"/>
          <w:sz w:val="28"/>
          <w:szCs w:val="28"/>
        </w:rPr>
        <w:t xml:space="preserve"> 参加评选的学位论文应为在评选年份的上一年度，在国内学位授予单位获得博士学位者的生态学科博士学位论文。</w:t>
      </w:r>
    </w:p>
    <w:p w:rsidR="007D04FB" w:rsidRPr="00985A77" w:rsidRDefault="007D04FB" w:rsidP="007D04FB">
      <w:pPr>
        <w:widowControl/>
        <w:spacing w:line="360" w:lineRule="atLeast"/>
        <w:ind w:firstLineChars="151" w:firstLine="424"/>
        <w:jc w:val="left"/>
        <w:rPr>
          <w:rFonts w:ascii="仿宋" w:eastAsia="仿宋" w:hAnsi="仿宋" w:cs="宋体"/>
          <w:color w:val="333333"/>
          <w:kern w:val="0"/>
          <w:sz w:val="28"/>
          <w:szCs w:val="28"/>
        </w:rPr>
      </w:pPr>
      <w:r w:rsidRPr="00985A77">
        <w:rPr>
          <w:rFonts w:ascii="仿宋" w:eastAsia="仿宋" w:hAnsi="仿宋" w:cs="宋体" w:hint="eastAsia"/>
          <w:b/>
          <w:bCs/>
          <w:color w:val="333333"/>
          <w:kern w:val="0"/>
          <w:sz w:val="28"/>
          <w:szCs w:val="28"/>
        </w:rPr>
        <w:t>第八条</w:t>
      </w:r>
      <w:r w:rsidRPr="00985A77">
        <w:rPr>
          <w:rFonts w:ascii="仿宋" w:eastAsia="仿宋" w:hAnsi="仿宋" w:cs="宋体" w:hint="eastAsia"/>
          <w:color w:val="333333"/>
          <w:kern w:val="0"/>
          <w:sz w:val="28"/>
          <w:szCs w:val="28"/>
        </w:rPr>
        <w:t xml:space="preserve"> 全国生态学优秀博士学位论文入选名单经过推荐、初评和复评后产生。</w:t>
      </w:r>
    </w:p>
    <w:p w:rsidR="007D04FB" w:rsidRPr="00985A77" w:rsidRDefault="007D04FB" w:rsidP="007D04FB">
      <w:pPr>
        <w:widowControl/>
        <w:spacing w:line="360" w:lineRule="atLeast"/>
        <w:ind w:firstLineChars="151" w:firstLine="424"/>
        <w:jc w:val="left"/>
        <w:rPr>
          <w:rFonts w:ascii="仿宋" w:eastAsia="仿宋" w:hAnsi="仿宋" w:cs="宋体"/>
          <w:color w:val="333333"/>
          <w:kern w:val="0"/>
          <w:sz w:val="28"/>
          <w:szCs w:val="28"/>
        </w:rPr>
      </w:pPr>
      <w:r w:rsidRPr="00985A77">
        <w:rPr>
          <w:rFonts w:ascii="仿宋" w:eastAsia="仿宋" w:hAnsi="仿宋" w:cs="宋体" w:hint="eastAsia"/>
          <w:b/>
          <w:bCs/>
          <w:color w:val="333333"/>
          <w:kern w:val="0"/>
          <w:sz w:val="28"/>
          <w:szCs w:val="28"/>
        </w:rPr>
        <w:t>第十一条</w:t>
      </w:r>
      <w:r w:rsidRPr="00985A77">
        <w:rPr>
          <w:rFonts w:ascii="仿宋" w:eastAsia="仿宋" w:hAnsi="仿宋" w:cs="宋体" w:hint="eastAsia"/>
          <w:color w:val="333333"/>
          <w:kern w:val="0"/>
          <w:sz w:val="28"/>
          <w:szCs w:val="28"/>
        </w:rPr>
        <w:t xml:space="preserve"> 生态学科评议组负责组织初评和复评，复评工作包括同行专家通讯评议和评审小组审定。</w:t>
      </w:r>
    </w:p>
    <w:p w:rsidR="007D04FB" w:rsidRPr="00985A77" w:rsidRDefault="007D04FB" w:rsidP="007D04FB">
      <w:pPr>
        <w:widowControl/>
        <w:spacing w:line="360" w:lineRule="atLeast"/>
        <w:ind w:firstLineChars="151" w:firstLine="424"/>
        <w:jc w:val="left"/>
        <w:rPr>
          <w:rFonts w:ascii="仿宋" w:eastAsia="仿宋" w:hAnsi="仿宋" w:cs="宋体"/>
          <w:color w:val="333333"/>
          <w:kern w:val="0"/>
          <w:sz w:val="28"/>
          <w:szCs w:val="28"/>
        </w:rPr>
      </w:pPr>
      <w:r w:rsidRPr="00985A77">
        <w:rPr>
          <w:rFonts w:ascii="仿宋" w:eastAsia="仿宋" w:hAnsi="仿宋" w:cs="宋体" w:hint="eastAsia"/>
          <w:b/>
          <w:bCs/>
          <w:color w:val="333333"/>
          <w:kern w:val="0"/>
          <w:sz w:val="28"/>
          <w:szCs w:val="28"/>
        </w:rPr>
        <w:t xml:space="preserve">第十二条 </w:t>
      </w:r>
      <w:r w:rsidRPr="00985A77">
        <w:rPr>
          <w:rFonts w:ascii="仿宋" w:eastAsia="仿宋" w:hAnsi="仿宋" w:cs="宋体" w:hint="eastAsia"/>
          <w:color w:val="333333"/>
          <w:kern w:val="0"/>
          <w:sz w:val="28"/>
          <w:szCs w:val="28"/>
        </w:rPr>
        <w:t>全国生态学优秀博士学位论文名单由生态学科评议组批准并予以公布。</w:t>
      </w:r>
    </w:p>
    <w:p w:rsidR="007D04FB" w:rsidRPr="00985A77" w:rsidRDefault="007D04FB" w:rsidP="007D04FB">
      <w:pPr>
        <w:widowControl/>
        <w:spacing w:line="360" w:lineRule="atLeast"/>
        <w:ind w:firstLineChars="151" w:firstLine="424"/>
        <w:jc w:val="left"/>
        <w:rPr>
          <w:rFonts w:ascii="仿宋" w:eastAsia="仿宋" w:hAnsi="仿宋" w:cs="宋体"/>
          <w:color w:val="333333"/>
          <w:kern w:val="0"/>
          <w:sz w:val="28"/>
          <w:szCs w:val="28"/>
        </w:rPr>
      </w:pPr>
      <w:r w:rsidRPr="00985A77">
        <w:rPr>
          <w:rFonts w:ascii="仿宋" w:eastAsia="仿宋" w:hAnsi="仿宋" w:cs="宋体" w:hint="eastAsia"/>
          <w:b/>
          <w:bCs/>
          <w:color w:val="333333"/>
          <w:kern w:val="0"/>
          <w:sz w:val="28"/>
          <w:szCs w:val="28"/>
        </w:rPr>
        <w:t>第十三条</w:t>
      </w:r>
      <w:r w:rsidRPr="00985A77">
        <w:rPr>
          <w:rFonts w:ascii="仿宋" w:eastAsia="仿宋" w:hAnsi="仿宋" w:cs="宋体" w:hint="eastAsia"/>
          <w:color w:val="333333"/>
          <w:kern w:val="0"/>
          <w:sz w:val="28"/>
          <w:szCs w:val="28"/>
        </w:rPr>
        <w:t xml:space="preserve"> 任何单位或个人，如发现入选论文存在剽窃、作假或论文的主要研究结论不能成立等问题，可在入选论文名单公示之日起</w:t>
      </w:r>
      <w:r w:rsidRPr="00985A77">
        <w:rPr>
          <w:rFonts w:ascii="仿宋" w:eastAsia="仿宋" w:hAnsi="仿宋" w:cs="宋体"/>
          <w:color w:val="333333"/>
          <w:kern w:val="0"/>
          <w:sz w:val="28"/>
          <w:szCs w:val="28"/>
        </w:rPr>
        <w:t>2</w:t>
      </w:r>
      <w:r w:rsidRPr="00985A77">
        <w:rPr>
          <w:rFonts w:ascii="仿宋" w:eastAsia="仿宋" w:hAnsi="仿宋" w:cs="宋体" w:hint="eastAsia"/>
          <w:color w:val="333333"/>
          <w:kern w:val="0"/>
          <w:sz w:val="28"/>
          <w:szCs w:val="28"/>
        </w:rPr>
        <w:t>周内，以实名方式向生态学科评议组提出异议。提出异议的书面材料应包括异议论文的题目、作者、学位授予单位、异议内容、支持异议的相关证据，以及提起异议者的真实姓名、工作单位、联系地址和电话等。不符合上述规定的异议不予受理。生态学科评议组负责处理异议，并对提出异议的单位或个人予以保密。在公示期结束之日起</w:t>
      </w:r>
      <w:r w:rsidRPr="00985A77">
        <w:rPr>
          <w:rFonts w:ascii="仿宋" w:eastAsia="仿宋" w:hAnsi="仿宋" w:cs="宋体"/>
          <w:color w:val="333333"/>
          <w:kern w:val="0"/>
          <w:sz w:val="28"/>
          <w:szCs w:val="28"/>
        </w:rPr>
        <w:t>60日</w:t>
      </w:r>
      <w:r w:rsidRPr="00985A77">
        <w:rPr>
          <w:rFonts w:ascii="仿宋" w:eastAsia="仿宋" w:hAnsi="仿宋" w:cs="宋体" w:hint="eastAsia"/>
          <w:color w:val="333333"/>
          <w:kern w:val="0"/>
          <w:sz w:val="28"/>
          <w:szCs w:val="28"/>
        </w:rPr>
        <w:t>内异议事项仍未处理完毕的论文不</w:t>
      </w:r>
      <w:r>
        <w:rPr>
          <w:rFonts w:ascii="仿宋" w:eastAsia="仿宋" w:hAnsi="仿宋" w:cs="宋体" w:hint="eastAsia"/>
          <w:color w:val="333333"/>
          <w:kern w:val="0"/>
          <w:sz w:val="28"/>
          <w:szCs w:val="28"/>
        </w:rPr>
        <w:t>得入选</w:t>
      </w:r>
      <w:r w:rsidRPr="00985A77">
        <w:rPr>
          <w:rFonts w:ascii="仿宋" w:eastAsia="仿宋" w:hAnsi="仿宋" w:cs="宋体" w:hint="eastAsia"/>
          <w:color w:val="333333"/>
          <w:kern w:val="0"/>
          <w:sz w:val="28"/>
          <w:szCs w:val="28"/>
        </w:rPr>
        <w:t>。</w:t>
      </w:r>
    </w:p>
    <w:p w:rsidR="007D04FB" w:rsidRPr="00985A77" w:rsidRDefault="007D04FB" w:rsidP="007D04FB">
      <w:pPr>
        <w:widowControl/>
        <w:spacing w:line="360" w:lineRule="atLeast"/>
        <w:ind w:firstLineChars="151" w:firstLine="424"/>
        <w:jc w:val="left"/>
        <w:rPr>
          <w:rFonts w:ascii="仿宋" w:eastAsia="仿宋" w:hAnsi="仿宋" w:cs="宋体"/>
          <w:color w:val="333333"/>
          <w:kern w:val="0"/>
          <w:sz w:val="28"/>
          <w:szCs w:val="28"/>
        </w:rPr>
      </w:pPr>
      <w:r w:rsidRPr="00985A77">
        <w:rPr>
          <w:rFonts w:ascii="仿宋" w:eastAsia="仿宋" w:hAnsi="仿宋" w:cs="宋体" w:hint="eastAsia"/>
          <w:b/>
          <w:bCs/>
          <w:color w:val="333333"/>
          <w:kern w:val="0"/>
          <w:sz w:val="28"/>
          <w:szCs w:val="28"/>
        </w:rPr>
        <w:lastRenderedPageBreak/>
        <w:t xml:space="preserve">第十四条 </w:t>
      </w:r>
      <w:r w:rsidRPr="00985A77">
        <w:rPr>
          <w:rFonts w:ascii="仿宋" w:eastAsia="仿宋" w:hAnsi="仿宋" w:cs="宋体" w:hint="eastAsia"/>
          <w:color w:val="333333"/>
          <w:kern w:val="0"/>
          <w:sz w:val="28"/>
          <w:szCs w:val="28"/>
        </w:rPr>
        <w:t>对已批准的全国生态学优秀博士学位论文，如发现有剽窃、造假或其他严重学术不端等问题，生态学科评议组将撤消对作者的</w:t>
      </w:r>
      <w:r>
        <w:rPr>
          <w:rFonts w:ascii="仿宋" w:eastAsia="仿宋" w:hAnsi="仿宋" w:cs="宋体" w:hint="eastAsia"/>
          <w:color w:val="333333"/>
          <w:kern w:val="0"/>
          <w:sz w:val="28"/>
          <w:szCs w:val="28"/>
        </w:rPr>
        <w:t>荣誉及</w:t>
      </w:r>
      <w:r w:rsidRPr="00985A77">
        <w:rPr>
          <w:rFonts w:ascii="仿宋" w:eastAsia="仿宋" w:hAnsi="仿宋" w:cs="宋体" w:hint="eastAsia"/>
          <w:color w:val="333333"/>
          <w:kern w:val="0"/>
          <w:sz w:val="28"/>
          <w:szCs w:val="28"/>
        </w:rPr>
        <w:t>奖励</w:t>
      </w:r>
      <w:r>
        <w:rPr>
          <w:rFonts w:ascii="仿宋" w:eastAsia="仿宋" w:hAnsi="仿宋" w:cs="宋体" w:hint="eastAsia"/>
          <w:color w:val="333333"/>
          <w:kern w:val="0"/>
          <w:sz w:val="28"/>
          <w:szCs w:val="28"/>
        </w:rPr>
        <w:t>，</w:t>
      </w:r>
      <w:r w:rsidRPr="00985A77">
        <w:rPr>
          <w:rFonts w:ascii="仿宋" w:eastAsia="仿宋" w:hAnsi="仿宋" w:cs="宋体" w:hint="eastAsia"/>
          <w:color w:val="333333"/>
          <w:kern w:val="0"/>
          <w:sz w:val="28"/>
          <w:szCs w:val="28"/>
        </w:rPr>
        <w:t>并予以公布。</w:t>
      </w:r>
    </w:p>
    <w:p w:rsidR="007D04FB" w:rsidRPr="00C45C2C" w:rsidRDefault="007D04FB" w:rsidP="007D04FB">
      <w:pPr>
        <w:widowControl/>
        <w:spacing w:line="360" w:lineRule="atLeast"/>
        <w:ind w:firstLineChars="151" w:firstLine="424"/>
        <w:jc w:val="left"/>
        <w:rPr>
          <w:rFonts w:ascii="仿宋" w:eastAsia="仿宋" w:hAnsi="仿宋" w:cs="宋体"/>
          <w:color w:val="333333"/>
          <w:kern w:val="0"/>
          <w:sz w:val="28"/>
          <w:szCs w:val="28"/>
        </w:rPr>
      </w:pPr>
      <w:r w:rsidRPr="00985A77">
        <w:rPr>
          <w:rFonts w:ascii="仿宋" w:eastAsia="仿宋" w:hAnsi="仿宋" w:cs="宋体" w:hint="eastAsia"/>
          <w:b/>
          <w:bCs/>
          <w:color w:val="333333"/>
          <w:kern w:val="0"/>
          <w:sz w:val="28"/>
          <w:szCs w:val="28"/>
        </w:rPr>
        <w:t xml:space="preserve">第十五条 </w:t>
      </w:r>
      <w:r w:rsidRPr="00985A77">
        <w:rPr>
          <w:rFonts w:ascii="仿宋" w:eastAsia="仿宋" w:hAnsi="仿宋" w:cs="宋体" w:hint="eastAsia"/>
          <w:color w:val="333333"/>
          <w:kern w:val="0"/>
          <w:sz w:val="28"/>
          <w:szCs w:val="28"/>
        </w:rPr>
        <w:t>本办法由生态学科评议组制定，最终解释权归生态学科评议组所有。</w:t>
      </w:r>
    </w:p>
    <w:p w:rsidR="00770217" w:rsidRPr="007D04FB" w:rsidRDefault="00770217"/>
    <w:sectPr w:rsidR="00770217" w:rsidRPr="007D04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4FB"/>
    <w:rsid w:val="00770217"/>
    <w:rsid w:val="007D04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EF57D"/>
  <w15:chartTrackingRefBased/>
  <w15:docId w15:val="{68EF8DE8-AA46-4D5E-8CAB-30004F572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04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7D04F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148</Words>
  <Characters>848</Characters>
  <Application>Microsoft Office Word</Application>
  <DocSecurity>0</DocSecurity>
  <Lines>7</Lines>
  <Paragraphs>1</Paragraphs>
  <ScaleCrop>false</ScaleCrop>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bei</dc:creator>
  <cp:keywords/>
  <dc:description/>
  <cp:lastModifiedBy>bei</cp:lastModifiedBy>
  <cp:revision>1</cp:revision>
  <dcterms:created xsi:type="dcterms:W3CDTF">2022-11-04T07:11:00Z</dcterms:created>
  <dcterms:modified xsi:type="dcterms:W3CDTF">2022-11-04T07:12:00Z</dcterms:modified>
</cp:coreProperties>
</file>